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20"/>
        <w:jc w:val="center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8"/>
          <w:sz w:val="36"/>
          <w:szCs w:val="36"/>
          <w:shd w:val="clear" w:fill="FFFFFF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8"/>
          <w:sz w:val="36"/>
          <w:szCs w:val="36"/>
          <w:shd w:val="clear" w:fill="FFFFFF"/>
          <w:lang w:val="en-US" w:eastAsia="zh-CN"/>
        </w:rPr>
        <w:t>青岛航空科技职业学院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20"/>
        <w:jc w:val="center"/>
        <w:textAlignment w:val="auto"/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36"/>
          <w:szCs w:val="36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8"/>
          <w:sz w:val="36"/>
          <w:szCs w:val="36"/>
          <w:shd w:val="clear" w:fill="FFFFFF"/>
          <w:lang w:val="en-US" w:eastAsia="zh-CN"/>
        </w:rPr>
        <w:t>2024年校考录制视频要求</w:t>
      </w:r>
    </w:p>
    <w:bookmarkEnd w:id="0"/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20"/>
        <w:jc w:val="both"/>
        <w:textAlignment w:val="auto"/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jc w:val="both"/>
        <w:textAlignment w:val="auto"/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一、仪容仪表要求: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　　1、男生：头发梳理整齐，做到前不遮额，侧不盖耳，后不及领；须着正装，不系领带；穿黑色哑光皮鞋；不得佩戴任何饰品。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>　　2、女生：长发需盘发，不留刘海，短发需露出前额、耳朵及颈部；忌浓妆，可化淡妆，不得戴美瞳、假睫毛；须着职业裙装，穿3-5厘米的黑色哑光高跟鞋，不得穿丝袜，不得佩戴丝巾；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jc w:val="both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8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二、内容具体要求: 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jc w:val="both"/>
        <w:textAlignment w:val="auto"/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（一）语言表达: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　　1.自报考生姓名、身份证号码（考生需手持身份证勿遮挡号码等重要部分）。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　　2.中英文简要自我介绍，包括净身高、体重、疤痕、视力、色觉情况。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　　注：①脚尖与屏幕底部对齐，头顶上方留屏幕四分之一空白；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　　　　②要求表达清晰，语速适中，限时1分钟以内。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（二）形体展示:（录制时需说明每项展示内容）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　　1.站姿：正对摄像头，抬头挺胸，颈背挺直，露齿微笑，双臂自然下垂，双手紧贴身体两侧，膝盖夹紧，双脚并拢。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　　2.蹲姿：双脚并拢，身体向右侧转90度，双臂前平举，双手握拳，深蹲三次，最后一次下蹲保持3秒。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　　3.走姿：镜头对准全身向前走约2米，再转身向后走（约2米），保障从头到脚全景展示。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　　注：限时2分钟以内。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（三）才艺展示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　　1、才艺展示作为加分项（0-20分），非必须提供。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　　2、才艺展示形式可有：声乐、器乐、舞蹈、戏曲、武术等。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>　　注：限时2分钟以内。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jc w:val="both"/>
        <w:textAlignment w:val="auto"/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8"/>
          <w:sz w:val="21"/>
          <w:szCs w:val="21"/>
          <w:shd w:val="clear" w:fill="FFFFFF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8"/>
          <w:sz w:val="21"/>
          <w:szCs w:val="21"/>
          <w:shd w:val="clear" w:fill="FFFFFF"/>
        </w:rPr>
        <w:t>注意事项：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（一）录制器材：分辨率较好的手机或专业摄影器材，保证画面清晰，具有较高视频质量；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（二）画面为竖屏拍摄；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>（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  <w:lang w:val="en-US" w:eastAsia="zh-CN"/>
        </w:rPr>
        <w:t>三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）镜头保持固定无抖动；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>（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  <w:lang w:val="en-US" w:eastAsia="zh-CN"/>
        </w:rPr>
        <w:t>四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）录制环境：保持环境安静并光线充足，背景尽可能整洁无杂物；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  <w:lang w:val="en-US" w:eastAsia="zh-CN"/>
        </w:rPr>
        <w:t>五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>严禁使用带有美颜功能的软件或摄像头进行录制。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lMjY5Yjc0YThkNmFmYjM0MTU1YzA2ZjFiZTgzNTEifQ=="/>
  </w:docVars>
  <w:rsids>
    <w:rsidRoot w:val="3E1D5B2F"/>
    <w:rsid w:val="0725651E"/>
    <w:rsid w:val="3E1D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2022-01-16T09:17:00Z</dcterms:created>
  <dc:creator>Administrator</dc:creator>
  <cp:lastModifiedBy>黄龙 </cp:lastModifiedBy>
  <dcterms:modified xsi:type="dcterms:W3CDTF">2024-03-26T08:34:59Z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4AD8AB739F8F4847A390EF203B323916</vt:lpwstr>
  </property>
</Properties>
</file>